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55" w:rsidRPr="00422D55" w:rsidRDefault="00422D55" w:rsidP="00422D55">
      <w:pPr>
        <w:spacing w:before="100" w:beforeAutospacing="1" w:after="100" w:afterAutospacing="1" w:line="285" w:lineRule="atLeast"/>
        <w:jc w:val="center"/>
        <w:rPr>
          <w:rFonts w:ascii="Tahoma" w:eastAsia="Times New Roman" w:hAnsi="Tahoma" w:cs="Tahoma"/>
          <w:color w:val="333333"/>
          <w:sz w:val="21"/>
          <w:szCs w:val="21"/>
        </w:rPr>
      </w:pPr>
      <w:bookmarkStart w:id="0" w:name="_GoBack"/>
      <w:bookmarkEnd w:id="0"/>
      <w:r w:rsidRPr="00422D55">
        <w:rPr>
          <w:rFonts w:ascii="Tahoma" w:eastAsia="Times New Roman" w:hAnsi="Tahoma" w:cs="Tahoma"/>
          <w:b/>
          <w:bCs/>
          <w:color w:val="0000FF"/>
          <w:sz w:val="30"/>
          <w:szCs w:val="30"/>
          <w:rtl/>
        </w:rPr>
        <w:t>نموذج (</w:t>
      </w:r>
      <w:r w:rsidRPr="00422D55">
        <w:rPr>
          <w:rFonts w:ascii="Tahoma" w:eastAsia="Times New Roman" w:hAnsi="Tahoma" w:cs="Tahoma"/>
          <w:b/>
          <w:bCs/>
          <w:color w:val="0000FF"/>
          <w:sz w:val="30"/>
          <w:szCs w:val="30"/>
        </w:rPr>
        <w:t>T</w:t>
      </w:r>
      <w:r w:rsidRPr="00422D55">
        <w:rPr>
          <w:rFonts w:ascii="Tahoma" w:eastAsia="Times New Roman" w:hAnsi="Tahoma" w:cs="Tahoma"/>
          <w:b/>
          <w:bCs/>
          <w:color w:val="0000FF"/>
          <w:sz w:val="30"/>
          <w:szCs w:val="30"/>
          <w:rtl/>
        </w:rPr>
        <w:t>) للتدريب</w:t>
      </w:r>
    </w:p>
    <w:p w:rsidR="00422D55" w:rsidRPr="00422D55" w:rsidRDefault="00422D55" w:rsidP="00422D55">
      <w:pPr>
        <w:bidi w:val="0"/>
        <w:spacing w:before="100" w:beforeAutospacing="1" w:after="100" w:afterAutospacing="1" w:line="285" w:lineRule="atLeast"/>
        <w:jc w:val="center"/>
        <w:rPr>
          <w:rFonts w:ascii="Tahoma" w:eastAsia="Times New Roman" w:hAnsi="Tahoma" w:cs="Tahoma"/>
          <w:color w:val="333333"/>
          <w:sz w:val="21"/>
          <w:szCs w:val="21"/>
          <w:rtl/>
        </w:rPr>
      </w:pPr>
      <w:r w:rsidRPr="00422D55">
        <w:rPr>
          <w:rFonts w:ascii="Tahoma" w:eastAsia="Times New Roman" w:hAnsi="Tahoma" w:cs="Tahoma"/>
          <w:b/>
          <w:bCs/>
          <w:color w:val="333333"/>
          <w:sz w:val="30"/>
          <w:szCs w:val="30"/>
        </w:rPr>
        <w:t>Coaching Model: {T} – Model</w:t>
      </w:r>
    </w:p>
    <w:p w:rsidR="00422D55" w:rsidRPr="00422D55" w:rsidRDefault="00422D55" w:rsidP="00422D55">
      <w:pPr>
        <w:bidi w:val="0"/>
        <w:spacing w:before="100" w:beforeAutospacing="1" w:after="100" w:afterAutospacing="1" w:line="285" w:lineRule="atLeast"/>
        <w:jc w:val="center"/>
        <w:rPr>
          <w:rFonts w:ascii="Tahoma" w:eastAsia="Times New Roman" w:hAnsi="Tahoma" w:cs="Tahoma"/>
          <w:color w:val="333333"/>
          <w:sz w:val="21"/>
          <w:szCs w:val="21"/>
        </w:rPr>
      </w:pPr>
      <w:r w:rsidRPr="00422D55">
        <w:rPr>
          <w:rFonts w:ascii="Tahoma" w:eastAsia="Times New Roman" w:hAnsi="Tahoma" w:cs="Tahoma"/>
          <w:i/>
          <w:iCs/>
          <w:color w:val="333333"/>
          <w:sz w:val="30"/>
          <w:szCs w:val="30"/>
        </w:rPr>
        <w:t xml:space="preserve">Posted by </w:t>
      </w:r>
      <w:hyperlink r:id="rId6" w:tooltip="Posts by icoachacademy" w:history="1">
        <w:proofErr w:type="spellStart"/>
        <w:r w:rsidRPr="00422D55">
          <w:rPr>
            <w:rFonts w:ascii="Tahoma" w:eastAsia="Times New Roman" w:hAnsi="Tahoma" w:cs="Tahoma"/>
            <w:i/>
            <w:iCs/>
            <w:color w:val="0000FF"/>
            <w:sz w:val="30"/>
            <w:szCs w:val="30"/>
            <w:u w:val="single"/>
          </w:rPr>
          <w:t>icoachacademy</w:t>
        </w:r>
        <w:proofErr w:type="spellEnd"/>
      </w:hyperlink>
      <w:r w:rsidRPr="00422D55">
        <w:rPr>
          <w:rFonts w:ascii="Tahoma" w:eastAsia="Times New Roman" w:hAnsi="Tahoma" w:cs="Tahoma"/>
          <w:i/>
          <w:iCs/>
          <w:color w:val="333333"/>
          <w:sz w:val="30"/>
          <w:szCs w:val="30"/>
        </w:rPr>
        <w:t xml:space="preserve"> </w:t>
      </w:r>
    </w:p>
    <w:p w:rsidR="00422D55" w:rsidRPr="00422D55" w:rsidRDefault="00422D55" w:rsidP="00422D55">
      <w:pPr>
        <w:bidi w:val="0"/>
        <w:spacing w:before="100" w:beforeAutospacing="1" w:after="100" w:afterAutospacing="1" w:line="285" w:lineRule="atLeast"/>
        <w:jc w:val="center"/>
        <w:rPr>
          <w:rFonts w:ascii="Tahoma" w:eastAsia="Times New Roman" w:hAnsi="Tahoma" w:cs="Tahoma"/>
          <w:color w:val="333333"/>
          <w:sz w:val="21"/>
          <w:szCs w:val="21"/>
        </w:rPr>
      </w:pPr>
      <w:r w:rsidRPr="00422D55">
        <w:rPr>
          <w:rFonts w:ascii="Tahoma" w:eastAsia="Times New Roman" w:hAnsi="Tahoma" w:cs="Tahoma"/>
          <w:b/>
          <w:bCs/>
          <w:color w:val="333333"/>
          <w:sz w:val="30"/>
          <w:szCs w:val="30"/>
          <w:rtl/>
        </w:rPr>
        <w:t>ترجمة: د. عبدالرحيم محمد</w:t>
      </w:r>
    </w:p>
    <w:p w:rsidR="00422D55" w:rsidRPr="00422D55" w:rsidRDefault="00422D55" w:rsidP="00422D55">
      <w:pPr>
        <w:spacing w:before="100" w:beforeAutospacing="1" w:after="100" w:afterAutospacing="1" w:line="285" w:lineRule="atLeast"/>
        <w:rPr>
          <w:rFonts w:ascii="Tahoma" w:eastAsia="Times New Roman" w:hAnsi="Tahoma" w:cs="Tahoma"/>
          <w:color w:val="333333"/>
          <w:sz w:val="21"/>
          <w:szCs w:val="21"/>
        </w:rPr>
      </w:pPr>
      <w:r w:rsidRPr="00422D55">
        <w:rPr>
          <w:rFonts w:ascii="Tahoma" w:eastAsia="Times New Roman" w:hAnsi="Tahoma" w:cs="Tahoma"/>
          <w:b/>
          <w:bCs/>
          <w:color w:val="333333"/>
          <w:sz w:val="21"/>
          <w:szCs w:val="21"/>
          <w:rtl/>
        </w:rPr>
        <w:t>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مشروع (</w:t>
      </w:r>
      <w:r w:rsidRPr="00422D55">
        <w:rPr>
          <w:rFonts w:asciiTheme="majorBidi" w:eastAsia="Times New Roman" w:hAnsiTheme="majorBidi" w:cstheme="majorBidi"/>
          <w:b/>
          <w:bCs/>
          <w:color w:val="333333"/>
          <w:sz w:val="30"/>
          <w:szCs w:val="30"/>
        </w:rPr>
        <w:t>T</w:t>
      </w:r>
      <w:r w:rsidRPr="00422D55">
        <w:rPr>
          <w:rFonts w:asciiTheme="majorBidi" w:eastAsia="Times New Roman" w:hAnsiTheme="majorBidi" w:cstheme="majorBidi"/>
          <w:b/>
          <w:bCs/>
          <w:color w:val="333333"/>
          <w:sz w:val="30"/>
          <w:szCs w:val="30"/>
          <w:rtl/>
        </w:rPr>
        <w:t>) هو نموذج للتدريب  و إحداث التغيير.</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له بعدين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 xml:space="preserve">البعد الأول: </w:t>
      </w:r>
      <w:r w:rsidRPr="00422D55">
        <w:rPr>
          <w:rFonts w:asciiTheme="majorBidi" w:eastAsia="Times New Roman" w:hAnsiTheme="majorBidi" w:cstheme="majorBidi"/>
          <w:b/>
          <w:bCs/>
          <w:color w:val="333333"/>
          <w:sz w:val="30"/>
          <w:szCs w:val="30"/>
        </w:rPr>
        <w:t>T Plane</w:t>
      </w:r>
      <w:r w:rsidRPr="00422D55">
        <w:rPr>
          <w:rFonts w:asciiTheme="majorBidi" w:eastAsia="Times New Roman" w:hAnsiTheme="majorBidi" w:cstheme="majorBidi"/>
          <w:b/>
          <w:bCs/>
          <w:color w:val="333333"/>
          <w:sz w:val="30"/>
          <w:szCs w:val="30"/>
          <w:rtl/>
        </w:rPr>
        <w:t xml:space="preserve">  الطائرة</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 xml:space="preserve">وهو يصف الفضاء  والعناصر  التي تجعل عملية التغيير ( التغيير التحويلي)  ممكنة الحدوث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 xml:space="preserve">البعد الثاني:  </w:t>
      </w:r>
      <w:r w:rsidRPr="00422D55">
        <w:rPr>
          <w:rFonts w:asciiTheme="majorBidi" w:eastAsia="Times New Roman" w:hAnsiTheme="majorBidi" w:cstheme="majorBidi"/>
          <w:b/>
          <w:bCs/>
          <w:color w:val="333333"/>
          <w:sz w:val="30"/>
          <w:szCs w:val="30"/>
        </w:rPr>
        <w:t>T Process</w:t>
      </w:r>
      <w:r w:rsidRPr="00422D55">
        <w:rPr>
          <w:rFonts w:asciiTheme="majorBidi" w:eastAsia="Times New Roman" w:hAnsiTheme="majorBidi" w:cstheme="majorBidi"/>
          <w:b/>
          <w:bCs/>
          <w:color w:val="333333"/>
          <w:sz w:val="30"/>
          <w:szCs w:val="30"/>
          <w:rtl/>
        </w:rPr>
        <w:t xml:space="preserve"> العمليات</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وهو يصف  العلمية التي يمر من خلالها المتدربين إلى رحلة التحويل.</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خلفية:</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في بناء عمليات  نموذج  التدريب (</w:t>
      </w:r>
      <w:r w:rsidRPr="00422D55">
        <w:rPr>
          <w:rFonts w:asciiTheme="majorBidi" w:eastAsia="Times New Roman" w:hAnsiTheme="majorBidi" w:cstheme="majorBidi"/>
          <w:b/>
          <w:bCs/>
          <w:color w:val="333333"/>
          <w:sz w:val="30"/>
          <w:szCs w:val="30"/>
        </w:rPr>
        <w:t>T</w:t>
      </w:r>
      <w:r w:rsidRPr="00422D55">
        <w:rPr>
          <w:rFonts w:asciiTheme="majorBidi" w:eastAsia="Times New Roman" w:hAnsiTheme="majorBidi" w:cstheme="majorBidi"/>
          <w:b/>
          <w:bCs/>
          <w:color w:val="333333"/>
          <w:sz w:val="30"/>
          <w:szCs w:val="30"/>
          <w:rtl/>
        </w:rPr>
        <w:t>) ، سوف تنطلق من خلال رحلتي التحويلية  وانعكاسات  ممارساتي الفعلية في التدريب. فقد كان من المهم   أن النموذج يعكس  من أنا  والأعمال التي قمت بها  والتي سوف أفعلها مع عملائي.</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 xml:space="preserve">الخطوط العريضة في </w:t>
      </w:r>
      <w:r w:rsidRPr="00422D55">
        <w:rPr>
          <w:rFonts w:asciiTheme="majorBidi" w:eastAsia="Times New Roman" w:hAnsiTheme="majorBidi" w:cstheme="majorBidi"/>
          <w:b/>
          <w:bCs/>
          <w:color w:val="333333"/>
          <w:sz w:val="30"/>
          <w:szCs w:val="30"/>
        </w:rPr>
        <w:t>T Process</w:t>
      </w:r>
      <w:r w:rsidRPr="00422D55">
        <w:rPr>
          <w:rFonts w:asciiTheme="majorBidi" w:eastAsia="Times New Roman" w:hAnsiTheme="majorBidi" w:cstheme="majorBidi"/>
          <w:b/>
          <w:bCs/>
          <w:color w:val="333333"/>
          <w:sz w:val="30"/>
          <w:szCs w:val="30"/>
          <w:rtl/>
        </w:rPr>
        <w:t xml:space="preserve"> </w:t>
      </w:r>
      <w:proofErr w:type="spellStart"/>
      <w:r w:rsidRPr="00422D55">
        <w:rPr>
          <w:rFonts w:asciiTheme="majorBidi" w:eastAsia="Times New Roman" w:hAnsiTheme="majorBidi" w:cstheme="majorBidi"/>
          <w:b/>
          <w:bCs/>
          <w:color w:val="333333"/>
          <w:sz w:val="30"/>
          <w:szCs w:val="30"/>
          <w:rtl/>
        </w:rPr>
        <w:t>هى</w:t>
      </w:r>
      <w:proofErr w:type="spellEnd"/>
      <w:r w:rsidRPr="00422D55">
        <w:rPr>
          <w:rFonts w:asciiTheme="majorBidi" w:eastAsia="Times New Roman" w:hAnsiTheme="majorBidi" w:cstheme="majorBidi"/>
          <w:b/>
          <w:bCs/>
          <w:color w:val="333333"/>
          <w:sz w:val="30"/>
          <w:szCs w:val="30"/>
          <w:rtl/>
        </w:rPr>
        <w:t xml:space="preserve"> العناصر التي ساعدتني في  بدء واستمرارية العلميات التحويلية. فقد استثمرت وضوح شخصيتي  والتي ساعدتني التعامل مع الكثير من القضايا .  فالرغبة والمساءلة  </w:t>
      </w:r>
      <w:proofErr w:type="spellStart"/>
      <w:r w:rsidRPr="00422D55">
        <w:rPr>
          <w:rFonts w:asciiTheme="majorBidi" w:eastAsia="Times New Roman" w:hAnsiTheme="majorBidi" w:cstheme="majorBidi"/>
          <w:b/>
          <w:bCs/>
          <w:color w:val="333333"/>
          <w:sz w:val="30"/>
          <w:szCs w:val="30"/>
          <w:rtl/>
        </w:rPr>
        <w:t>هى</w:t>
      </w:r>
      <w:proofErr w:type="spellEnd"/>
      <w:r w:rsidRPr="00422D55">
        <w:rPr>
          <w:rFonts w:asciiTheme="majorBidi" w:eastAsia="Times New Roman" w:hAnsiTheme="majorBidi" w:cstheme="majorBidi"/>
          <w:b/>
          <w:bCs/>
          <w:color w:val="333333"/>
          <w:sz w:val="30"/>
          <w:szCs w:val="30"/>
          <w:rtl/>
        </w:rPr>
        <w:t xml:space="preserve"> سر النجاح  في أي رحلة ، وبمجرد أن تريدها  يمكن الحصول عليها . انا ايضا مخطط  ومنفذ للخطط وهذا ساعدني في تسهيل رحلتي.  وخلال رحلتي  لم أكن وحيدا  وأثناء تدريبي  أدركت  أن الناس تحتاج إلى  أن تعرف  أنها ليست وحدها.  وهناك ناس وأفراد في  يحتاجون إلى من يدعمهم في حياتهم في هذه الرحلة . وهم يعرفون أن هذا  يمنحهم  كثيرا من الأمل والتمكين.</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lastRenderedPageBreak/>
        <w:t xml:space="preserve">وبالنسبة لمحور </w:t>
      </w:r>
      <w:r w:rsidRPr="00422D55">
        <w:rPr>
          <w:rFonts w:asciiTheme="majorBidi" w:eastAsia="Times New Roman" w:hAnsiTheme="majorBidi" w:cstheme="majorBidi"/>
          <w:b/>
          <w:bCs/>
          <w:color w:val="333333"/>
          <w:sz w:val="30"/>
          <w:szCs w:val="30"/>
        </w:rPr>
        <w:t>T Process</w:t>
      </w:r>
      <w:r w:rsidRPr="00422D55">
        <w:rPr>
          <w:rFonts w:asciiTheme="majorBidi" w:eastAsia="Times New Roman" w:hAnsiTheme="majorBidi" w:cstheme="majorBidi"/>
          <w:b/>
          <w:bCs/>
          <w:color w:val="333333"/>
          <w:sz w:val="30"/>
          <w:szCs w:val="30"/>
          <w:rtl/>
        </w:rPr>
        <w:t xml:space="preserve"> فهي تقوم على أساس رؤية القديس </w:t>
      </w:r>
      <w:r w:rsidRPr="00422D55">
        <w:rPr>
          <w:rFonts w:asciiTheme="majorBidi" w:eastAsia="Times New Roman" w:hAnsiTheme="majorBidi" w:cstheme="majorBidi"/>
          <w:color w:val="333333"/>
          <w:sz w:val="30"/>
          <w:szCs w:val="30"/>
        </w:rPr>
        <w:t>St. Ignatius</w:t>
      </w:r>
      <w:r w:rsidRPr="00422D55">
        <w:rPr>
          <w:rFonts w:asciiTheme="majorBidi" w:eastAsia="Times New Roman" w:hAnsiTheme="majorBidi" w:cstheme="majorBidi"/>
          <w:b/>
          <w:bCs/>
          <w:color w:val="333333"/>
          <w:sz w:val="30"/>
          <w:szCs w:val="30"/>
          <w:rtl/>
        </w:rPr>
        <w:t xml:space="preserve"> وتمرينات </w:t>
      </w:r>
      <w:r w:rsidRPr="00422D55">
        <w:rPr>
          <w:rFonts w:asciiTheme="majorBidi" w:eastAsia="Times New Roman" w:hAnsiTheme="majorBidi" w:cstheme="majorBidi"/>
          <w:b/>
          <w:bCs/>
          <w:color w:val="333333"/>
          <w:sz w:val="30"/>
          <w:szCs w:val="30"/>
        </w:rPr>
        <w:t>Loyola</w:t>
      </w:r>
      <w:r w:rsidRPr="00422D55">
        <w:rPr>
          <w:rFonts w:asciiTheme="majorBidi" w:eastAsia="Times New Roman" w:hAnsiTheme="majorBidi" w:cstheme="majorBidi"/>
          <w:b/>
          <w:bCs/>
          <w:color w:val="333333"/>
          <w:sz w:val="30"/>
          <w:szCs w:val="30"/>
          <w:rtl/>
        </w:rPr>
        <w:t xml:space="preserve"> الروحية.  في رحلتي كانت  الصلاة والتوجه الروحي  </w:t>
      </w:r>
      <w:proofErr w:type="spellStart"/>
      <w:r w:rsidRPr="00422D55">
        <w:rPr>
          <w:rFonts w:asciiTheme="majorBidi" w:eastAsia="Times New Roman" w:hAnsiTheme="majorBidi" w:cstheme="majorBidi"/>
          <w:b/>
          <w:bCs/>
          <w:color w:val="333333"/>
          <w:sz w:val="30"/>
          <w:szCs w:val="30"/>
          <w:rtl/>
        </w:rPr>
        <w:t>والخلوه</w:t>
      </w:r>
      <w:proofErr w:type="spellEnd"/>
      <w:r w:rsidRPr="00422D55">
        <w:rPr>
          <w:rFonts w:asciiTheme="majorBidi" w:eastAsia="Times New Roman" w:hAnsiTheme="majorBidi" w:cstheme="majorBidi"/>
          <w:b/>
          <w:bCs/>
          <w:color w:val="333333"/>
          <w:sz w:val="30"/>
          <w:szCs w:val="30"/>
          <w:rtl/>
        </w:rPr>
        <w:t xml:space="preserve"> </w:t>
      </w:r>
      <w:proofErr w:type="spellStart"/>
      <w:r w:rsidRPr="00422D55">
        <w:rPr>
          <w:rFonts w:asciiTheme="majorBidi" w:eastAsia="Times New Roman" w:hAnsiTheme="majorBidi" w:cstheme="majorBidi"/>
          <w:b/>
          <w:bCs/>
          <w:color w:val="333333"/>
          <w:sz w:val="30"/>
          <w:szCs w:val="30"/>
          <w:rtl/>
        </w:rPr>
        <w:t>هى</w:t>
      </w:r>
      <w:proofErr w:type="spellEnd"/>
      <w:r w:rsidRPr="00422D55">
        <w:rPr>
          <w:rFonts w:asciiTheme="majorBidi" w:eastAsia="Times New Roman" w:hAnsiTheme="majorBidi" w:cstheme="majorBidi"/>
          <w:b/>
          <w:bCs/>
          <w:color w:val="333333"/>
          <w:sz w:val="30"/>
          <w:szCs w:val="30"/>
          <w:rtl/>
        </w:rPr>
        <w:t xml:space="preserve"> المفتاح في رحلتي للتحول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 xml:space="preserve">البعد: </w:t>
      </w:r>
      <w:r w:rsidRPr="00422D55">
        <w:rPr>
          <w:rFonts w:asciiTheme="majorBidi" w:eastAsia="Times New Roman" w:hAnsiTheme="majorBidi" w:cstheme="majorBidi"/>
          <w:b/>
          <w:bCs/>
          <w:color w:val="333333"/>
          <w:sz w:val="30"/>
          <w:szCs w:val="30"/>
        </w:rPr>
        <w:t>T Plane</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بعد الطائرة هو المجال الذي يحدث في التحول</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وهناك عنصرين  يساعدان في حدوث التحول:</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محور (</w:t>
      </w:r>
      <w:r w:rsidRPr="00422D55">
        <w:rPr>
          <w:rFonts w:asciiTheme="majorBidi" w:eastAsia="Times New Roman" w:hAnsiTheme="majorBidi" w:cstheme="majorBidi"/>
          <w:color w:val="333333"/>
          <w:sz w:val="30"/>
          <w:szCs w:val="30"/>
        </w:rPr>
        <w:t>Y</w:t>
      </w:r>
      <w:r w:rsidRPr="00422D55">
        <w:rPr>
          <w:rFonts w:asciiTheme="majorBidi" w:eastAsia="Times New Roman" w:hAnsiTheme="majorBidi" w:cstheme="majorBidi"/>
          <w:color w:val="333333"/>
          <w:sz w:val="30"/>
          <w:szCs w:val="30"/>
          <w:rtl/>
        </w:rPr>
        <w:t>) من أين ينطلق التغيير</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محو (</w:t>
      </w:r>
      <w:r w:rsidRPr="00422D55">
        <w:rPr>
          <w:rFonts w:asciiTheme="majorBidi" w:eastAsia="Times New Roman" w:hAnsiTheme="majorBidi" w:cstheme="majorBidi"/>
          <w:color w:val="333333"/>
          <w:sz w:val="30"/>
          <w:szCs w:val="30"/>
        </w:rPr>
        <w:t>X</w:t>
      </w:r>
      <w:r w:rsidRPr="00422D55">
        <w:rPr>
          <w:rFonts w:asciiTheme="majorBidi" w:eastAsia="Times New Roman" w:hAnsiTheme="majorBidi" w:cstheme="majorBidi"/>
          <w:color w:val="333333"/>
          <w:sz w:val="30"/>
          <w:szCs w:val="30"/>
          <w:rtl/>
        </w:rPr>
        <w:t>) أين يحدث التغيير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محور (</w:t>
      </w:r>
      <w:r w:rsidRPr="00422D55">
        <w:rPr>
          <w:rFonts w:asciiTheme="majorBidi" w:eastAsia="Times New Roman" w:hAnsiTheme="majorBidi" w:cstheme="majorBidi"/>
          <w:color w:val="333333"/>
          <w:sz w:val="30"/>
          <w:szCs w:val="30"/>
        </w:rPr>
        <w:t>Y</w:t>
      </w:r>
      <w:r w:rsidRPr="00422D55">
        <w:rPr>
          <w:rFonts w:asciiTheme="majorBidi" w:eastAsia="Times New Roman" w:hAnsiTheme="majorBidi" w:cstheme="majorBidi"/>
          <w:color w:val="333333"/>
          <w:sz w:val="30"/>
          <w:szCs w:val="30"/>
          <w:rtl/>
        </w:rPr>
        <w:t>)  يتعلق بالمتدرب</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 xml:space="preserve">قبل حدوث </w:t>
      </w:r>
      <w:proofErr w:type="spellStart"/>
      <w:r w:rsidRPr="00422D55">
        <w:rPr>
          <w:rFonts w:asciiTheme="majorBidi" w:eastAsia="Times New Roman" w:hAnsiTheme="majorBidi" w:cstheme="majorBidi"/>
          <w:color w:val="333333"/>
          <w:sz w:val="30"/>
          <w:szCs w:val="30"/>
          <w:rtl/>
        </w:rPr>
        <w:t>اى</w:t>
      </w:r>
      <w:proofErr w:type="spellEnd"/>
      <w:r w:rsidRPr="00422D55">
        <w:rPr>
          <w:rFonts w:asciiTheme="majorBidi" w:eastAsia="Times New Roman" w:hAnsiTheme="majorBidi" w:cstheme="majorBidi"/>
          <w:color w:val="333333"/>
          <w:sz w:val="30"/>
          <w:szCs w:val="30"/>
          <w:rtl/>
        </w:rPr>
        <w:t xml:space="preserve"> تغيير  يجب ان يكون هناك وضوح في الشخصية  ورغبة ومساءلة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 xml:space="preserve">يبدأ المتدربين بفهم أنفسهم  وحياتهم ويقيمون ذلك  ويحددون الجوانب التي تحتاج إلى تغيير . وبعد إدراك هذه   يبحثون عن دعم . وهذه الحالة </w:t>
      </w:r>
      <w:proofErr w:type="spellStart"/>
      <w:r w:rsidRPr="00422D55">
        <w:rPr>
          <w:rFonts w:asciiTheme="majorBidi" w:eastAsia="Times New Roman" w:hAnsiTheme="majorBidi" w:cstheme="majorBidi"/>
          <w:color w:val="333333"/>
          <w:sz w:val="30"/>
          <w:szCs w:val="30"/>
          <w:rtl/>
        </w:rPr>
        <w:t>هى</w:t>
      </w:r>
      <w:proofErr w:type="spellEnd"/>
      <w:r w:rsidRPr="00422D55">
        <w:rPr>
          <w:rFonts w:asciiTheme="majorBidi" w:eastAsia="Times New Roman" w:hAnsiTheme="majorBidi" w:cstheme="majorBidi"/>
          <w:color w:val="333333"/>
          <w:sz w:val="30"/>
          <w:szCs w:val="30"/>
          <w:rtl/>
        </w:rPr>
        <w:t xml:space="preserve"> التي تصنع المدرب. عملية وضوح الشخصية  لا تنتهي هنا.  فمن خلال عملية التدريب  فإن المتدرب سوف يكتشف  المزيد والمزيد  ويستخدم هذه المعلومات  في رحلته في التحول.</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المتدربون يتسلحون بالمعرفة  التي تمكنهم من معرفة من هم  واين هم  وماذا يريدون أن يحدث في حياتهم والرغبة الموجودة لديهم لتحقيق ذلك . ومع استمرارية الرغبة في المساءلة  في رحلتهم للتحول  وفي ظل وجود هذه الرغبة  يتحقق الهدف من رحلة التحول   .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محو (</w:t>
      </w:r>
      <w:r w:rsidRPr="00422D55">
        <w:rPr>
          <w:rFonts w:asciiTheme="majorBidi" w:eastAsia="Times New Roman" w:hAnsiTheme="majorBidi" w:cstheme="majorBidi"/>
          <w:color w:val="333333"/>
          <w:sz w:val="30"/>
          <w:szCs w:val="30"/>
        </w:rPr>
        <w:t>X</w:t>
      </w:r>
      <w:r w:rsidRPr="00422D55">
        <w:rPr>
          <w:rFonts w:asciiTheme="majorBidi" w:eastAsia="Times New Roman" w:hAnsiTheme="majorBidi" w:cstheme="majorBidi"/>
          <w:color w:val="333333"/>
          <w:sz w:val="30"/>
          <w:szCs w:val="30"/>
          <w:rtl/>
        </w:rPr>
        <w:t>) أين يحدث التغيير  </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color w:val="333333"/>
          <w:sz w:val="30"/>
          <w:szCs w:val="30"/>
          <w:rtl/>
        </w:rPr>
        <w:t xml:space="preserve">بعد التفكير  والوضوح والرغبة  والمساءلة يمكن </w:t>
      </w:r>
      <w:proofErr w:type="spellStart"/>
      <w:r w:rsidRPr="00422D55">
        <w:rPr>
          <w:rFonts w:asciiTheme="majorBidi" w:eastAsia="Times New Roman" w:hAnsiTheme="majorBidi" w:cstheme="majorBidi"/>
          <w:color w:val="333333"/>
          <w:sz w:val="30"/>
          <w:szCs w:val="30"/>
          <w:rtl/>
        </w:rPr>
        <w:t>للمرأ</w:t>
      </w:r>
      <w:proofErr w:type="spellEnd"/>
      <w:r w:rsidRPr="00422D55">
        <w:rPr>
          <w:rFonts w:asciiTheme="majorBidi" w:eastAsia="Times New Roman" w:hAnsiTheme="majorBidi" w:cstheme="majorBidi"/>
          <w:color w:val="333333"/>
          <w:sz w:val="30"/>
          <w:szCs w:val="30"/>
          <w:rtl/>
        </w:rPr>
        <w:t xml:space="preserve"> أن يسير قدما  وأن يحدث تغيير. فمن من اجل ان يحقق المتدرب خطوة  قوية في إحداث التحول في حياته  يجب أن يكون لديه خطة عمل وقوة داعمة.</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lastRenderedPageBreak/>
        <w:t>فخطة العمل</w:t>
      </w:r>
      <w:r w:rsidRPr="00422D55">
        <w:rPr>
          <w:rFonts w:asciiTheme="majorBidi" w:eastAsia="Times New Roman" w:hAnsiTheme="majorBidi" w:cstheme="majorBidi"/>
          <w:color w:val="333333"/>
          <w:sz w:val="30"/>
          <w:szCs w:val="30"/>
          <w:rtl/>
        </w:rPr>
        <w:t xml:space="preserve"> تمده   بثبات التوجه،  من أين  يبدأ وكيف يصل إلى هدفه . وما </w:t>
      </w:r>
      <w:proofErr w:type="spellStart"/>
      <w:r w:rsidRPr="00422D55">
        <w:rPr>
          <w:rFonts w:asciiTheme="majorBidi" w:eastAsia="Times New Roman" w:hAnsiTheme="majorBidi" w:cstheme="majorBidi"/>
          <w:color w:val="333333"/>
          <w:sz w:val="30"/>
          <w:szCs w:val="30"/>
          <w:rtl/>
        </w:rPr>
        <w:t>هى</w:t>
      </w:r>
      <w:proofErr w:type="spellEnd"/>
      <w:r w:rsidRPr="00422D55">
        <w:rPr>
          <w:rFonts w:asciiTheme="majorBidi" w:eastAsia="Times New Roman" w:hAnsiTheme="majorBidi" w:cstheme="majorBidi"/>
          <w:color w:val="333333"/>
          <w:sz w:val="30"/>
          <w:szCs w:val="30"/>
          <w:rtl/>
        </w:rPr>
        <w:t xml:space="preserve"> الخطوات  التي يحتاجها المتدرب  لإحداث التغيير</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والقوة الداعمة</w:t>
      </w:r>
      <w:r w:rsidRPr="00422D55">
        <w:rPr>
          <w:rFonts w:asciiTheme="majorBidi" w:eastAsia="Times New Roman" w:hAnsiTheme="majorBidi" w:cstheme="majorBidi"/>
          <w:color w:val="333333"/>
          <w:sz w:val="30"/>
          <w:szCs w:val="30"/>
          <w:rtl/>
        </w:rPr>
        <w:t xml:space="preserve"> </w:t>
      </w:r>
      <w:proofErr w:type="spellStart"/>
      <w:r w:rsidRPr="00422D55">
        <w:rPr>
          <w:rFonts w:asciiTheme="majorBidi" w:eastAsia="Times New Roman" w:hAnsiTheme="majorBidi" w:cstheme="majorBidi"/>
          <w:color w:val="333333"/>
          <w:sz w:val="30"/>
          <w:szCs w:val="30"/>
          <w:rtl/>
        </w:rPr>
        <w:t>هى</w:t>
      </w:r>
      <w:proofErr w:type="spellEnd"/>
      <w:r w:rsidRPr="00422D55">
        <w:rPr>
          <w:rFonts w:asciiTheme="majorBidi" w:eastAsia="Times New Roman" w:hAnsiTheme="majorBidi" w:cstheme="majorBidi"/>
          <w:color w:val="333333"/>
          <w:sz w:val="30"/>
          <w:szCs w:val="30"/>
          <w:rtl/>
        </w:rPr>
        <w:t xml:space="preserve"> تقديم الدعم الضروري للمتدرب  في حياته اليومية. وتعتبر  مصادر القوة  التي تمكن المتدرب  من مواجهة المعوقات.</w:t>
      </w:r>
    </w:p>
    <w:p w:rsidR="00422D55" w:rsidRPr="00422D55" w:rsidRDefault="00422D55" w:rsidP="00422D55">
      <w:pPr>
        <w:spacing w:after="0" w:line="360" w:lineRule="auto"/>
        <w:jc w:val="both"/>
        <w:outlineLvl w:val="2"/>
        <w:rPr>
          <w:rFonts w:asciiTheme="majorBidi" w:eastAsia="Times New Roman" w:hAnsiTheme="majorBidi" w:cstheme="majorBidi"/>
          <w:b/>
          <w:bCs/>
          <w:color w:val="333333"/>
          <w:sz w:val="27"/>
          <w:szCs w:val="27"/>
          <w:rtl/>
        </w:rPr>
      </w:pPr>
      <w:r w:rsidRPr="00422D55">
        <w:rPr>
          <w:rFonts w:asciiTheme="majorBidi" w:eastAsia="Times New Roman" w:hAnsiTheme="majorBidi" w:cstheme="majorBidi"/>
          <w:b/>
          <w:bCs/>
          <w:color w:val="333333"/>
          <w:sz w:val="30"/>
          <w:szCs w:val="30"/>
          <w:rtl/>
        </w:rPr>
        <w:t> </w:t>
      </w:r>
    </w:p>
    <w:p w:rsidR="00422D55" w:rsidRPr="00422D55" w:rsidRDefault="00422D55" w:rsidP="00422D55">
      <w:pPr>
        <w:spacing w:after="0" w:line="360" w:lineRule="auto"/>
        <w:jc w:val="both"/>
        <w:outlineLvl w:val="2"/>
        <w:rPr>
          <w:rFonts w:asciiTheme="majorBidi" w:eastAsia="Times New Roman" w:hAnsiTheme="majorBidi" w:cstheme="majorBidi"/>
          <w:b/>
          <w:bCs/>
          <w:color w:val="333333"/>
          <w:sz w:val="27"/>
          <w:szCs w:val="27"/>
          <w:rtl/>
        </w:rPr>
      </w:pPr>
      <w:r w:rsidRPr="00422D55">
        <w:rPr>
          <w:rFonts w:asciiTheme="majorBidi" w:eastAsia="Times New Roman" w:hAnsiTheme="majorBidi" w:cstheme="majorBidi"/>
          <w:b/>
          <w:bCs/>
          <w:color w:val="333333"/>
          <w:sz w:val="30"/>
          <w:szCs w:val="30"/>
          <w:rtl/>
        </w:rPr>
        <w:t xml:space="preserve">البعد </w:t>
      </w:r>
      <w:r w:rsidRPr="00422D55">
        <w:rPr>
          <w:rFonts w:asciiTheme="majorBidi" w:eastAsia="Times New Roman" w:hAnsiTheme="majorBidi" w:cstheme="majorBidi"/>
          <w:b/>
          <w:bCs/>
          <w:color w:val="333333"/>
          <w:sz w:val="30"/>
          <w:szCs w:val="30"/>
        </w:rPr>
        <w:t>The {T} Process</w:t>
      </w:r>
      <w:r w:rsidRPr="00422D55">
        <w:rPr>
          <w:rFonts w:asciiTheme="majorBidi" w:eastAsia="Times New Roman" w:hAnsiTheme="majorBidi" w:cstheme="majorBidi"/>
          <w:b/>
          <w:bCs/>
          <w:color w:val="333333"/>
          <w:sz w:val="30"/>
          <w:szCs w:val="30"/>
          <w:rtl/>
        </w:rPr>
        <w:t xml:space="preserve"> عمليات التوجيه</w:t>
      </w:r>
    </w:p>
    <w:p w:rsidR="00422D55" w:rsidRPr="00422D55" w:rsidRDefault="00422D55" w:rsidP="00422D55">
      <w:pPr>
        <w:spacing w:after="0" w:line="360" w:lineRule="auto"/>
        <w:jc w:val="both"/>
        <w:outlineLvl w:val="2"/>
        <w:rPr>
          <w:rFonts w:asciiTheme="majorBidi" w:eastAsia="Times New Roman" w:hAnsiTheme="majorBidi" w:cstheme="majorBidi"/>
          <w:b/>
          <w:bCs/>
          <w:color w:val="333333"/>
          <w:sz w:val="27"/>
          <w:szCs w:val="27"/>
          <w:rtl/>
        </w:rPr>
      </w:pPr>
      <w:r w:rsidRPr="00422D55">
        <w:rPr>
          <w:rFonts w:asciiTheme="majorBidi" w:eastAsia="Times New Roman" w:hAnsiTheme="majorBidi" w:cstheme="majorBidi"/>
          <w:b/>
          <w:bCs/>
          <w:color w:val="333333"/>
          <w:sz w:val="30"/>
          <w:szCs w:val="30"/>
          <w:rtl/>
        </w:rPr>
        <w:t>العمليات في هذا المحور بسيطة  وتسير في  شكل دائرة. والأسهم الموجودة من الممكن أن تتعدى خطوات إلى الأمام   أو تنتقل إلى الخطوة الثانية  أو ترجع للخلف  أو تنتقل للأمام خطوتين، كل هذا يعتمد علي  أين موقع المتدرب  والأساس الذي ستسير عليه العملية . ويحدد بعد العمليات التصورات الرئيسية  للعمليات ويوفر  إطارا عاما  ولكن لا يضع حدودا لها.</w:t>
      </w:r>
    </w:p>
    <w:p w:rsidR="00422D55" w:rsidRPr="00422D55" w:rsidRDefault="00422D55" w:rsidP="00422D55">
      <w:pPr>
        <w:numPr>
          <w:ilvl w:val="0"/>
          <w:numId w:val="1"/>
        </w:numPr>
        <w:spacing w:after="0" w:line="360" w:lineRule="auto"/>
        <w:ind w:left="870"/>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 xml:space="preserve">الرغبة في الحرية/ التغيير </w:t>
      </w:r>
      <w:r w:rsidRPr="00422D55">
        <w:rPr>
          <w:rFonts w:asciiTheme="majorBidi" w:eastAsia="Times New Roman" w:hAnsiTheme="majorBidi" w:cstheme="majorBidi"/>
          <w:b/>
          <w:bCs/>
          <w:color w:val="333333"/>
          <w:sz w:val="30"/>
          <w:szCs w:val="30"/>
        </w:rPr>
        <w:t>Desire for Freedom / Change</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Pr>
      </w:pPr>
      <w:r w:rsidRPr="00422D55">
        <w:rPr>
          <w:rFonts w:asciiTheme="majorBidi" w:eastAsia="Times New Roman" w:hAnsiTheme="majorBidi" w:cstheme="majorBidi"/>
          <w:b/>
          <w:bCs/>
          <w:color w:val="333333"/>
          <w:sz w:val="30"/>
          <w:szCs w:val="30"/>
          <w:rtl/>
        </w:rPr>
        <w:t>في أي تغيير يحدث لابد أن تكون هناك رغبة/ حرية</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 </w:t>
      </w:r>
    </w:p>
    <w:p w:rsidR="00422D55" w:rsidRPr="00422D55" w:rsidRDefault="00422D55" w:rsidP="00422D55">
      <w:pPr>
        <w:numPr>
          <w:ilvl w:val="0"/>
          <w:numId w:val="2"/>
        </w:numPr>
        <w:spacing w:after="0" w:line="360" w:lineRule="auto"/>
        <w:ind w:left="870"/>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Pr>
        <w:t> </w:t>
      </w:r>
      <w:r w:rsidRPr="00422D55">
        <w:rPr>
          <w:rFonts w:asciiTheme="majorBidi" w:eastAsia="Times New Roman" w:hAnsiTheme="majorBidi" w:cstheme="majorBidi"/>
          <w:b/>
          <w:bCs/>
          <w:color w:val="333333"/>
          <w:sz w:val="30"/>
          <w:szCs w:val="30"/>
          <w:rtl/>
        </w:rPr>
        <w:t xml:space="preserve">التحرر من القضايا والمشكلات </w:t>
      </w:r>
      <w:r w:rsidRPr="00422D55">
        <w:rPr>
          <w:rFonts w:asciiTheme="majorBidi" w:eastAsia="Times New Roman" w:hAnsiTheme="majorBidi" w:cstheme="majorBidi"/>
          <w:b/>
          <w:bCs/>
          <w:color w:val="333333"/>
          <w:sz w:val="30"/>
          <w:szCs w:val="30"/>
        </w:rPr>
        <w:t>Healing from “Hang-Ups” / Issues / Pain</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Pr>
      </w:pPr>
      <w:r w:rsidRPr="00422D55">
        <w:rPr>
          <w:rFonts w:asciiTheme="majorBidi" w:eastAsia="Times New Roman" w:hAnsiTheme="majorBidi" w:cstheme="majorBidi"/>
          <w:b/>
          <w:bCs/>
          <w:color w:val="333333"/>
          <w:sz w:val="30"/>
          <w:szCs w:val="30"/>
          <w:rtl/>
        </w:rPr>
        <w:t>لكي يستمر في العمل قدما لابد من التحرر من القضايا  التي تعرقل التقدم.</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 </w:t>
      </w:r>
    </w:p>
    <w:p w:rsidR="00422D55" w:rsidRPr="00422D55" w:rsidRDefault="00422D55" w:rsidP="00422D55">
      <w:pPr>
        <w:numPr>
          <w:ilvl w:val="0"/>
          <w:numId w:val="3"/>
        </w:numPr>
        <w:spacing w:after="0" w:line="360" w:lineRule="auto"/>
        <w:ind w:left="870"/>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30"/>
          <w:szCs w:val="30"/>
          <w:rtl/>
        </w:rPr>
        <w:t xml:space="preserve">الرغبة والإصرار </w:t>
      </w:r>
      <w:r w:rsidRPr="00422D55">
        <w:rPr>
          <w:rFonts w:asciiTheme="majorBidi" w:eastAsia="Times New Roman" w:hAnsiTheme="majorBidi" w:cstheme="majorBidi"/>
          <w:b/>
          <w:bCs/>
          <w:color w:val="333333"/>
          <w:sz w:val="30"/>
          <w:szCs w:val="30"/>
        </w:rPr>
        <w:t>Discernment of One’s Deepest Desires</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Pr>
      </w:pPr>
      <w:r w:rsidRPr="00422D55">
        <w:rPr>
          <w:rFonts w:asciiTheme="majorBidi" w:eastAsia="Times New Roman" w:hAnsiTheme="majorBidi" w:cstheme="majorBidi"/>
          <w:b/>
          <w:bCs/>
          <w:color w:val="333333"/>
          <w:sz w:val="30"/>
          <w:szCs w:val="30"/>
          <w:rtl/>
        </w:rPr>
        <w:t>لإحداث التغيير  يجب أولا أن تعرف  ما هو التغيير وأين أنت ذاهب. هذه الخطوة  تتعامل مع ترسيخ النية  وتحديد الاتجاه الذي يجب أن تأخذه. وبعد تحديد الرغبة والأهداف لابد من اتخاذ الإجراءات اللازمة لتحقيقه.</w:t>
      </w:r>
    </w:p>
    <w:p w:rsidR="00422D55" w:rsidRPr="00422D55" w:rsidRDefault="00422D55" w:rsidP="00422D55">
      <w:pPr>
        <w:spacing w:after="0" w:line="360" w:lineRule="auto"/>
        <w:jc w:val="both"/>
        <w:rPr>
          <w:rFonts w:asciiTheme="majorBidi" w:eastAsia="Times New Roman" w:hAnsiTheme="majorBidi" w:cstheme="majorBidi"/>
          <w:color w:val="333333"/>
          <w:sz w:val="21"/>
          <w:szCs w:val="21"/>
          <w:rtl/>
        </w:rPr>
      </w:pPr>
      <w:r w:rsidRPr="00422D55">
        <w:rPr>
          <w:rFonts w:asciiTheme="majorBidi" w:eastAsia="Times New Roman" w:hAnsiTheme="majorBidi" w:cstheme="majorBidi"/>
          <w:b/>
          <w:bCs/>
          <w:color w:val="333333"/>
          <w:sz w:val="21"/>
          <w:szCs w:val="21"/>
          <w:rtl/>
        </w:rPr>
        <w:t> </w:t>
      </w:r>
    </w:p>
    <w:p w:rsidR="00A16209" w:rsidRPr="00422D55" w:rsidRDefault="00422D55" w:rsidP="00422D55">
      <w:pPr>
        <w:spacing w:after="0" w:line="360" w:lineRule="auto"/>
        <w:jc w:val="both"/>
        <w:rPr>
          <w:rFonts w:asciiTheme="majorBidi" w:hAnsiTheme="majorBidi" w:cstheme="majorBidi"/>
        </w:rPr>
      </w:pPr>
    </w:p>
    <w:sectPr w:rsidR="00A16209" w:rsidRPr="00422D55" w:rsidSect="00BB5D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0CD"/>
    <w:multiLevelType w:val="multilevel"/>
    <w:tmpl w:val="BD5C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F2AAE"/>
    <w:multiLevelType w:val="multilevel"/>
    <w:tmpl w:val="12A2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B72AA1"/>
    <w:multiLevelType w:val="multilevel"/>
    <w:tmpl w:val="2560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UniqueIdentifier" w:val="Empty"/>
  </w:docVars>
  <w:rsids>
    <w:rsidRoot w:val="00422D55"/>
    <w:rsid w:val="00422D55"/>
    <w:rsid w:val="00BB5DFE"/>
    <w:rsid w:val="00D01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07390">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achacademy.com/blog/author/icoachacade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RAHEEM MOHAMMED ABDUL RAHEEM</dc:creator>
  <cp:lastModifiedBy>ABDUL RAHEEM MOHAMMED ABDUL RAHEEM</cp:lastModifiedBy>
  <cp:revision>1</cp:revision>
  <dcterms:created xsi:type="dcterms:W3CDTF">2016-03-23T08:55:00Z</dcterms:created>
  <dcterms:modified xsi:type="dcterms:W3CDTF">2016-03-23T08:56:00Z</dcterms:modified>
</cp:coreProperties>
</file>